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7433" w14:textId="77777777" w:rsidR="00621B7D" w:rsidRPr="00621B7D" w:rsidRDefault="00621B7D" w:rsidP="00621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4EEA55E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14:paraId="524ABCA5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1833FA4F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14:paraId="1D165F8D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5632" w14:textId="77777777" w:rsidR="00621B7D" w:rsidRPr="00621B7D" w:rsidRDefault="00621B7D" w:rsidP="00621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763C249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2149C2" w14:textId="77777777" w:rsidR="00621B7D" w:rsidRPr="00621B7D" w:rsidRDefault="00621B7D" w:rsidP="00621B7D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D1745C8" w14:textId="77777777" w:rsidR="00621B7D" w:rsidRPr="00621B7D" w:rsidRDefault="00621B7D" w:rsidP="00621B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CED3C" w14:textId="77777777" w:rsidR="00621B7D" w:rsidRPr="00621B7D" w:rsidRDefault="00621B7D" w:rsidP="00621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6951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.02.2020                                                                                         </w:t>
      </w:r>
      <w:r w:rsidR="0069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51EB" w:rsidRPr="000A5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42168" w:rsidRPr="000A5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6860000" w14:textId="77777777" w:rsidR="00621B7D" w:rsidRPr="00621B7D" w:rsidRDefault="00621B7D" w:rsidP="00621B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Выкатной</w:t>
      </w:r>
    </w:p>
    <w:p w14:paraId="2DBAB460" w14:textId="77777777" w:rsidR="00621B7D" w:rsidRPr="00621B7D" w:rsidRDefault="00621B7D" w:rsidP="00621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69F70" w14:textId="77777777" w:rsidR="00621B7D" w:rsidRPr="00621B7D" w:rsidRDefault="00621B7D" w:rsidP="00621B7D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093F805B" w14:textId="77777777" w:rsidR="00621B7D" w:rsidRPr="00621B7D" w:rsidRDefault="00621B7D" w:rsidP="00621B7D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Выкатной от 29.06.2012 № 123</w:t>
      </w:r>
    </w:p>
    <w:p w14:paraId="642BCF7D" w14:textId="77777777" w:rsidR="00621B7D" w:rsidRPr="00621B7D" w:rsidRDefault="00621B7D" w:rsidP="00621B7D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размерах и условиях </w:t>
      </w:r>
    </w:p>
    <w:p w14:paraId="7FC3E398" w14:textId="77777777" w:rsidR="00621B7D" w:rsidRPr="00621B7D" w:rsidRDefault="00621B7D" w:rsidP="00621B7D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муниципальных служащих администрации</w:t>
      </w:r>
    </w:p>
    <w:p w14:paraId="18FF41B8" w14:textId="77777777" w:rsidR="00621B7D" w:rsidRPr="00621B7D" w:rsidRDefault="00621B7D" w:rsidP="00621B7D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Выкатной»</w:t>
      </w:r>
    </w:p>
    <w:p w14:paraId="1389014B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35EBC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60686" w14:textId="5B5D194F" w:rsidR="00621B7D" w:rsidRPr="00621B7D" w:rsidRDefault="00621B7D" w:rsidP="00621B7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государственных гарантий по оплате труда, в соответствии со статьями 130, 134 Трудового кодекса Российской Федерации, на основании пункта 4 статьи 86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лужбе в Российской Федерации», з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Ханты-Мансийского автономного округа – Югры от 20.07.2007 № 113-оз «Об отдельных вопросах муниципальной службы в Ханты-Мансийском автономном округе – Югре», постановления Правительства Ханты-Мансийского автономного округа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</w:p>
    <w:p w14:paraId="05450D50" w14:textId="77777777" w:rsidR="00621B7D" w:rsidRPr="00621B7D" w:rsidRDefault="00621B7D" w:rsidP="00621B7D">
      <w:pPr>
        <w:spacing w:after="0" w:line="240" w:lineRule="auto"/>
        <w:ind w:firstLine="851"/>
        <w:jc w:val="both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</w:p>
    <w:p w14:paraId="451C663E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сельского поселения Выкатной</w:t>
      </w:r>
    </w:p>
    <w:p w14:paraId="6D8B2A7E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0EEA190A" w14:textId="77777777" w:rsidR="00621B7D" w:rsidRPr="00621B7D" w:rsidRDefault="00621B7D" w:rsidP="00621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F5273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сельского поселения Выкатной от 29.06.2012 № 123 «Об утверждении Положения о размерах и условиях оплаты труда муниципальных служащих администрации сельского поселения Выкатной» следующие изменения:</w:t>
      </w:r>
    </w:p>
    <w:p w14:paraId="3D9AD9FF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9EBC4" w14:textId="5227365C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преамбуле решения слова «постановления Правительства Ханты-Мансийского автономного округа 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24 декабря 2007 года № 333-п «О нормативах формирования расходов на оплату труда депутатов, выборных 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Югре»» заменить словами «постановления Правительства Ханты-Мансийского автономного округа 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23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>.08.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 w:rsidR="00F350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Югре»»;</w:t>
      </w:r>
    </w:p>
    <w:p w14:paraId="29C6C021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58AA1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3 приложения к решению изложить в следующей редакции:</w:t>
      </w:r>
    </w:p>
    <w:p w14:paraId="5D6417C1" w14:textId="77777777" w:rsidR="00621B7D" w:rsidRPr="00621B7D" w:rsidRDefault="00621B7D" w:rsidP="00621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1B7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3. Размеры должностных окладов </w:t>
      </w:r>
    </w:p>
    <w:p w14:paraId="63F03C13" w14:textId="77777777" w:rsidR="00621B7D" w:rsidRPr="00621B7D" w:rsidRDefault="00621B7D" w:rsidP="00621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</w:t>
      </w:r>
    </w:p>
    <w:p w14:paraId="123D9380" w14:textId="77777777" w:rsidR="00621B7D" w:rsidRPr="00621B7D" w:rsidRDefault="00621B7D" w:rsidP="00621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504CDF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Размеры должностных окладов по должностям муниципальной службы, учреждаемым для обеспечения исполнения полномочий местной администрации (исполнительно-распорядительного органа) - администрации сельского поселения Выкатной: </w:t>
      </w:r>
    </w:p>
    <w:p w14:paraId="26A1E9C5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10"/>
        <w:gridCol w:w="2941"/>
        <w:gridCol w:w="2100"/>
      </w:tblGrid>
      <w:tr w:rsidR="00621B7D" w:rsidRPr="00621B7D" w14:paraId="3B2AC6D6" w14:textId="77777777" w:rsidTr="00621B7D">
        <w:tc>
          <w:tcPr>
            <w:tcW w:w="562" w:type="dxa"/>
          </w:tcPr>
          <w:p w14:paraId="2C91ED7B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5504306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30" w:type="dxa"/>
          </w:tcPr>
          <w:p w14:paraId="232837FD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942" w:type="dxa"/>
          </w:tcPr>
          <w:p w14:paraId="58F8B3A9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Функциональные </w:t>
            </w:r>
          </w:p>
          <w:p w14:paraId="58113090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признаки/группы</w:t>
            </w:r>
          </w:p>
        </w:tc>
        <w:tc>
          <w:tcPr>
            <w:tcW w:w="2111" w:type="dxa"/>
          </w:tcPr>
          <w:p w14:paraId="2680D9CF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</w:t>
            </w:r>
          </w:p>
          <w:p w14:paraId="38309757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621B7D" w:rsidRPr="00621B7D" w14:paraId="0649ABF6" w14:textId="77777777" w:rsidTr="00621B7D">
        <w:tc>
          <w:tcPr>
            <w:tcW w:w="562" w:type="dxa"/>
          </w:tcPr>
          <w:p w14:paraId="731ADE99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0" w:type="dxa"/>
          </w:tcPr>
          <w:p w14:paraId="68DA9222" w14:textId="77777777" w:rsidR="00621B7D" w:rsidRPr="006951EB" w:rsidRDefault="00621B7D" w:rsidP="0062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(главы администрации)  </w:t>
            </w:r>
          </w:p>
        </w:tc>
        <w:tc>
          <w:tcPr>
            <w:tcW w:w="2942" w:type="dxa"/>
          </w:tcPr>
          <w:p w14:paraId="24251A9D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руководитель/высшая  </w:t>
            </w:r>
          </w:p>
        </w:tc>
        <w:tc>
          <w:tcPr>
            <w:tcW w:w="2111" w:type="dxa"/>
          </w:tcPr>
          <w:p w14:paraId="3E7AC0F7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3537,0</w:t>
            </w:r>
          </w:p>
        </w:tc>
      </w:tr>
      <w:tr w:rsidR="00621B7D" w:rsidRPr="00621B7D" w14:paraId="1D742929" w14:textId="77777777" w:rsidTr="00621B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2E1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984" w14:textId="77777777" w:rsidR="00621B7D" w:rsidRPr="006951EB" w:rsidRDefault="00621B7D" w:rsidP="0062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662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специалист/старшая</w:t>
            </w:r>
          </w:p>
          <w:p w14:paraId="04B537BF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B35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2347,0</w:t>
            </w:r>
          </w:p>
        </w:tc>
      </w:tr>
      <w:tr w:rsidR="00621B7D" w:rsidRPr="00621B7D" w14:paraId="26A84C5F" w14:textId="77777777" w:rsidTr="00621B7D">
        <w:trPr>
          <w:trHeight w:val="6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99F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66E" w14:textId="77777777" w:rsidR="00621B7D" w:rsidRPr="006951EB" w:rsidRDefault="00621B7D" w:rsidP="0062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03E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специалист/старшая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2E7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2347,0</w:t>
            </w:r>
          </w:p>
        </w:tc>
      </w:tr>
      <w:tr w:rsidR="00621B7D" w:rsidRPr="00621B7D" w14:paraId="244E4FB1" w14:textId="77777777" w:rsidTr="00621B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1AF" w14:textId="77777777" w:rsidR="00621B7D" w:rsidRPr="00621B7D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B0C1" w14:textId="2A1E3555" w:rsidR="00621B7D" w:rsidRPr="006951EB" w:rsidRDefault="00B62880" w:rsidP="0062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621B7D"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14:paraId="1D7CAF36" w14:textId="77777777" w:rsidR="00621B7D" w:rsidRPr="006951EB" w:rsidRDefault="00621B7D" w:rsidP="0062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EF3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специалист/старшая</w:t>
            </w:r>
          </w:p>
          <w:p w14:paraId="4F5F534B" w14:textId="77777777" w:rsidR="00621B7D" w:rsidRPr="006951EB" w:rsidRDefault="00621B7D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71F" w14:textId="6966E95A" w:rsidR="00621B7D" w:rsidRPr="006951EB" w:rsidRDefault="00B62880" w:rsidP="0062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  <w:r w:rsidR="00621B7D" w:rsidRPr="00695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14:paraId="6B541250" w14:textId="77777777" w:rsidR="00621B7D" w:rsidRPr="00621B7D" w:rsidRDefault="00621B7D" w:rsidP="00621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F7F2D" w14:textId="77777777" w:rsidR="00621B7D" w:rsidRPr="00621B7D" w:rsidRDefault="00621B7D" w:rsidP="00621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индексации сумма оклада определяется в рублях. При определении размера оклада сумма до 50 копеек и более 50 копеек - округляется до одного рубля.</w:t>
      </w:r>
      <w:r w:rsidRPr="00621B7D">
        <w:rPr>
          <w:rFonts w:ascii="Times New Roman" w:eastAsia="Times New Roman" w:hAnsi="Times New Roman" w:cs="Arial"/>
          <w:sz w:val="28"/>
          <w:szCs w:val="28"/>
          <w:lang w:eastAsia="ru-RU"/>
        </w:rPr>
        <w:t>»;</w:t>
      </w:r>
    </w:p>
    <w:p w14:paraId="6BCE9B6A" w14:textId="77777777" w:rsidR="00621B7D" w:rsidRPr="00621B7D" w:rsidRDefault="00621B7D" w:rsidP="00621B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02D28F1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1 статьи 4 приложения к решению таблицу изложить в следующей редакции:</w:t>
      </w:r>
    </w:p>
    <w:p w14:paraId="0F889413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33"/>
        <w:gridCol w:w="2218"/>
      </w:tblGrid>
      <w:tr w:rsidR="00621B7D" w:rsidRPr="00621B7D" w14:paraId="613A0D62" w14:textId="77777777" w:rsidTr="00621B7D">
        <w:tc>
          <w:tcPr>
            <w:tcW w:w="562" w:type="dxa"/>
            <w:shd w:val="clear" w:color="auto" w:fill="auto"/>
          </w:tcPr>
          <w:p w14:paraId="05A54D63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59" w:type="dxa"/>
            <w:shd w:val="clear" w:color="auto" w:fill="auto"/>
          </w:tcPr>
          <w:p w14:paraId="31967016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</w:t>
            </w:r>
          </w:p>
        </w:tc>
        <w:tc>
          <w:tcPr>
            <w:tcW w:w="2224" w:type="dxa"/>
            <w:shd w:val="clear" w:color="auto" w:fill="auto"/>
          </w:tcPr>
          <w:p w14:paraId="7356BA68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надбавки (в рублях)</w:t>
            </w:r>
          </w:p>
        </w:tc>
      </w:tr>
      <w:tr w:rsidR="00621B7D" w:rsidRPr="00621B7D" w14:paraId="535AAF83" w14:textId="77777777" w:rsidTr="00621B7D">
        <w:tc>
          <w:tcPr>
            <w:tcW w:w="562" w:type="dxa"/>
            <w:shd w:val="clear" w:color="auto" w:fill="auto"/>
          </w:tcPr>
          <w:p w14:paraId="0B204E22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9" w:type="dxa"/>
            <w:shd w:val="clear" w:color="auto" w:fill="auto"/>
          </w:tcPr>
          <w:p w14:paraId="7162268C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Действительный муниципальный советник 1 класса         </w:t>
            </w:r>
          </w:p>
        </w:tc>
        <w:tc>
          <w:tcPr>
            <w:tcW w:w="2224" w:type="dxa"/>
            <w:shd w:val="clear" w:color="auto" w:fill="auto"/>
          </w:tcPr>
          <w:p w14:paraId="5D6DAB8A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2352,0</w:t>
            </w:r>
          </w:p>
        </w:tc>
      </w:tr>
      <w:tr w:rsidR="00621B7D" w:rsidRPr="00621B7D" w14:paraId="4DC4B70C" w14:textId="77777777" w:rsidTr="00621B7D">
        <w:tc>
          <w:tcPr>
            <w:tcW w:w="562" w:type="dxa"/>
            <w:shd w:val="clear" w:color="auto" w:fill="auto"/>
          </w:tcPr>
          <w:p w14:paraId="590C2162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9" w:type="dxa"/>
            <w:shd w:val="clear" w:color="auto" w:fill="auto"/>
          </w:tcPr>
          <w:p w14:paraId="4169A2EA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Действительный муниципальный советник 2 класса         </w:t>
            </w:r>
          </w:p>
        </w:tc>
        <w:tc>
          <w:tcPr>
            <w:tcW w:w="2224" w:type="dxa"/>
            <w:shd w:val="clear" w:color="auto" w:fill="auto"/>
          </w:tcPr>
          <w:p w14:paraId="0C9BBD95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2210,0</w:t>
            </w:r>
          </w:p>
        </w:tc>
      </w:tr>
      <w:tr w:rsidR="00621B7D" w:rsidRPr="00621B7D" w14:paraId="63DF341F" w14:textId="77777777" w:rsidTr="00621B7D">
        <w:tc>
          <w:tcPr>
            <w:tcW w:w="562" w:type="dxa"/>
            <w:shd w:val="clear" w:color="auto" w:fill="auto"/>
          </w:tcPr>
          <w:p w14:paraId="0EAF30DD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9" w:type="dxa"/>
            <w:shd w:val="clear" w:color="auto" w:fill="auto"/>
          </w:tcPr>
          <w:p w14:paraId="71F2382B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Действительный муниципальный советник 3 класса         </w:t>
            </w:r>
          </w:p>
        </w:tc>
        <w:tc>
          <w:tcPr>
            <w:tcW w:w="2224" w:type="dxa"/>
            <w:shd w:val="clear" w:color="auto" w:fill="auto"/>
          </w:tcPr>
          <w:p w14:paraId="7461B810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2070,0</w:t>
            </w:r>
          </w:p>
        </w:tc>
      </w:tr>
      <w:tr w:rsidR="00621B7D" w:rsidRPr="00621B7D" w14:paraId="3666CF76" w14:textId="77777777" w:rsidTr="00621B7D">
        <w:tc>
          <w:tcPr>
            <w:tcW w:w="562" w:type="dxa"/>
            <w:shd w:val="clear" w:color="auto" w:fill="auto"/>
          </w:tcPr>
          <w:p w14:paraId="04DF8246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59" w:type="dxa"/>
            <w:shd w:val="clear" w:color="auto" w:fill="auto"/>
          </w:tcPr>
          <w:p w14:paraId="0D957852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советник 1 класса                        </w:t>
            </w:r>
          </w:p>
        </w:tc>
        <w:tc>
          <w:tcPr>
            <w:tcW w:w="2224" w:type="dxa"/>
            <w:shd w:val="clear" w:color="auto" w:fill="auto"/>
          </w:tcPr>
          <w:p w14:paraId="3A35A0CE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1853,0</w:t>
            </w:r>
          </w:p>
        </w:tc>
      </w:tr>
      <w:tr w:rsidR="00621B7D" w:rsidRPr="00621B7D" w14:paraId="6051548C" w14:textId="77777777" w:rsidTr="00621B7D">
        <w:tc>
          <w:tcPr>
            <w:tcW w:w="562" w:type="dxa"/>
            <w:shd w:val="clear" w:color="auto" w:fill="auto"/>
          </w:tcPr>
          <w:p w14:paraId="2131A66E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9" w:type="dxa"/>
            <w:shd w:val="clear" w:color="auto" w:fill="auto"/>
          </w:tcPr>
          <w:p w14:paraId="08CA8528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советник 2 класса                        </w:t>
            </w:r>
          </w:p>
        </w:tc>
        <w:tc>
          <w:tcPr>
            <w:tcW w:w="2224" w:type="dxa"/>
            <w:shd w:val="clear" w:color="auto" w:fill="auto"/>
          </w:tcPr>
          <w:p w14:paraId="5C63160A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1742,0</w:t>
            </w:r>
          </w:p>
        </w:tc>
      </w:tr>
      <w:tr w:rsidR="00621B7D" w:rsidRPr="00621B7D" w14:paraId="7E0D9817" w14:textId="77777777" w:rsidTr="00621B7D">
        <w:tc>
          <w:tcPr>
            <w:tcW w:w="562" w:type="dxa"/>
            <w:shd w:val="clear" w:color="auto" w:fill="auto"/>
          </w:tcPr>
          <w:p w14:paraId="2B2573AD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559" w:type="dxa"/>
            <w:shd w:val="clear" w:color="auto" w:fill="auto"/>
          </w:tcPr>
          <w:p w14:paraId="56D36E24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советник 3 класса                        </w:t>
            </w:r>
          </w:p>
        </w:tc>
        <w:tc>
          <w:tcPr>
            <w:tcW w:w="2224" w:type="dxa"/>
            <w:shd w:val="clear" w:color="auto" w:fill="auto"/>
          </w:tcPr>
          <w:p w14:paraId="0835410F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1631,0</w:t>
            </w:r>
          </w:p>
        </w:tc>
      </w:tr>
      <w:tr w:rsidR="00621B7D" w:rsidRPr="00621B7D" w14:paraId="6B31474C" w14:textId="77777777" w:rsidTr="00621B7D">
        <w:tc>
          <w:tcPr>
            <w:tcW w:w="562" w:type="dxa"/>
            <w:shd w:val="clear" w:color="auto" w:fill="auto"/>
          </w:tcPr>
          <w:p w14:paraId="6A909AAC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59" w:type="dxa"/>
            <w:shd w:val="clear" w:color="auto" w:fill="auto"/>
          </w:tcPr>
          <w:p w14:paraId="488A9D1D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1 класса                 </w:t>
            </w:r>
          </w:p>
        </w:tc>
        <w:tc>
          <w:tcPr>
            <w:tcW w:w="2224" w:type="dxa"/>
            <w:shd w:val="clear" w:color="auto" w:fill="auto"/>
          </w:tcPr>
          <w:p w14:paraId="08BA3934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1476,0</w:t>
            </w:r>
          </w:p>
        </w:tc>
      </w:tr>
      <w:tr w:rsidR="00621B7D" w:rsidRPr="00621B7D" w14:paraId="3D09D898" w14:textId="77777777" w:rsidTr="00621B7D">
        <w:tc>
          <w:tcPr>
            <w:tcW w:w="562" w:type="dxa"/>
            <w:shd w:val="clear" w:color="auto" w:fill="auto"/>
          </w:tcPr>
          <w:p w14:paraId="5C890C6B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59" w:type="dxa"/>
            <w:shd w:val="clear" w:color="auto" w:fill="auto"/>
          </w:tcPr>
          <w:p w14:paraId="10AE4E99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2 класса                 </w:t>
            </w:r>
          </w:p>
        </w:tc>
        <w:tc>
          <w:tcPr>
            <w:tcW w:w="2224" w:type="dxa"/>
            <w:shd w:val="clear" w:color="auto" w:fill="auto"/>
          </w:tcPr>
          <w:p w14:paraId="0A0A0260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1388,0</w:t>
            </w:r>
          </w:p>
        </w:tc>
      </w:tr>
      <w:tr w:rsidR="00621B7D" w:rsidRPr="00621B7D" w14:paraId="698828C3" w14:textId="77777777" w:rsidTr="00621B7D">
        <w:tc>
          <w:tcPr>
            <w:tcW w:w="562" w:type="dxa"/>
            <w:shd w:val="clear" w:color="auto" w:fill="auto"/>
          </w:tcPr>
          <w:p w14:paraId="3DC71024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59" w:type="dxa"/>
            <w:shd w:val="clear" w:color="auto" w:fill="auto"/>
          </w:tcPr>
          <w:p w14:paraId="18C31583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муниципальной службы 3 класса                 </w:t>
            </w:r>
          </w:p>
        </w:tc>
        <w:tc>
          <w:tcPr>
            <w:tcW w:w="2224" w:type="dxa"/>
            <w:shd w:val="clear" w:color="auto" w:fill="auto"/>
          </w:tcPr>
          <w:p w14:paraId="0F1D13AA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621B7D" w:rsidRPr="00621B7D" w14:paraId="66377AEF" w14:textId="77777777" w:rsidTr="00621B7D">
        <w:tc>
          <w:tcPr>
            <w:tcW w:w="562" w:type="dxa"/>
            <w:shd w:val="clear" w:color="auto" w:fill="auto"/>
          </w:tcPr>
          <w:p w14:paraId="2790B009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59" w:type="dxa"/>
            <w:shd w:val="clear" w:color="auto" w:fill="auto"/>
          </w:tcPr>
          <w:p w14:paraId="74BE1206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1 класса                 </w:t>
            </w:r>
          </w:p>
        </w:tc>
        <w:tc>
          <w:tcPr>
            <w:tcW w:w="2224" w:type="dxa"/>
            <w:shd w:val="clear" w:color="auto" w:fill="auto"/>
          </w:tcPr>
          <w:p w14:paraId="3AC65855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1145,0</w:t>
            </w:r>
          </w:p>
        </w:tc>
      </w:tr>
      <w:tr w:rsidR="00621B7D" w:rsidRPr="00621B7D" w14:paraId="0B40A173" w14:textId="77777777" w:rsidTr="00621B7D">
        <w:tc>
          <w:tcPr>
            <w:tcW w:w="562" w:type="dxa"/>
            <w:shd w:val="clear" w:color="auto" w:fill="auto"/>
          </w:tcPr>
          <w:p w14:paraId="79741CA8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59" w:type="dxa"/>
            <w:shd w:val="clear" w:color="auto" w:fill="auto"/>
          </w:tcPr>
          <w:p w14:paraId="767C4034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2 класса                 </w:t>
            </w:r>
          </w:p>
        </w:tc>
        <w:tc>
          <w:tcPr>
            <w:tcW w:w="2224" w:type="dxa"/>
            <w:shd w:val="clear" w:color="auto" w:fill="auto"/>
          </w:tcPr>
          <w:p w14:paraId="17B80FBE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1075,0</w:t>
            </w:r>
          </w:p>
        </w:tc>
      </w:tr>
      <w:tr w:rsidR="00621B7D" w:rsidRPr="00621B7D" w14:paraId="2C98E5CB" w14:textId="77777777" w:rsidTr="00621B7D">
        <w:tc>
          <w:tcPr>
            <w:tcW w:w="562" w:type="dxa"/>
            <w:shd w:val="clear" w:color="auto" w:fill="auto"/>
          </w:tcPr>
          <w:p w14:paraId="497E7FCF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59" w:type="dxa"/>
            <w:shd w:val="clear" w:color="auto" w:fill="auto"/>
          </w:tcPr>
          <w:p w14:paraId="14FA0989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муниципальной службы 3 класса                 </w:t>
            </w:r>
          </w:p>
        </w:tc>
        <w:tc>
          <w:tcPr>
            <w:tcW w:w="2224" w:type="dxa"/>
            <w:shd w:val="clear" w:color="auto" w:fill="auto"/>
          </w:tcPr>
          <w:p w14:paraId="574C7E5F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1008,0</w:t>
            </w:r>
          </w:p>
        </w:tc>
      </w:tr>
      <w:tr w:rsidR="00621B7D" w:rsidRPr="00621B7D" w14:paraId="7532762B" w14:textId="77777777" w:rsidTr="00621B7D">
        <w:tc>
          <w:tcPr>
            <w:tcW w:w="562" w:type="dxa"/>
            <w:shd w:val="clear" w:color="auto" w:fill="auto"/>
          </w:tcPr>
          <w:p w14:paraId="00B46A14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59" w:type="dxa"/>
            <w:shd w:val="clear" w:color="auto" w:fill="auto"/>
          </w:tcPr>
          <w:p w14:paraId="24561FC3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1 класса                </w:t>
            </w:r>
          </w:p>
        </w:tc>
        <w:tc>
          <w:tcPr>
            <w:tcW w:w="2224" w:type="dxa"/>
            <w:shd w:val="clear" w:color="auto" w:fill="auto"/>
          </w:tcPr>
          <w:p w14:paraId="170D52E9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770,0</w:t>
            </w:r>
          </w:p>
        </w:tc>
      </w:tr>
      <w:tr w:rsidR="00621B7D" w:rsidRPr="00621B7D" w14:paraId="23B0BBA4" w14:textId="77777777" w:rsidTr="00621B7D">
        <w:tc>
          <w:tcPr>
            <w:tcW w:w="562" w:type="dxa"/>
            <w:shd w:val="clear" w:color="auto" w:fill="auto"/>
          </w:tcPr>
          <w:p w14:paraId="2BEC36B0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559" w:type="dxa"/>
            <w:shd w:val="clear" w:color="auto" w:fill="auto"/>
          </w:tcPr>
          <w:p w14:paraId="1FFABEC1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2 класса                </w:t>
            </w:r>
          </w:p>
        </w:tc>
        <w:tc>
          <w:tcPr>
            <w:tcW w:w="2224" w:type="dxa"/>
            <w:shd w:val="clear" w:color="auto" w:fill="auto"/>
          </w:tcPr>
          <w:p w14:paraId="7174AA28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723,0</w:t>
            </w:r>
          </w:p>
        </w:tc>
      </w:tr>
      <w:tr w:rsidR="00621B7D" w:rsidRPr="00621B7D" w14:paraId="3740674B" w14:textId="77777777" w:rsidTr="00621B7D">
        <w:tc>
          <w:tcPr>
            <w:tcW w:w="562" w:type="dxa"/>
            <w:shd w:val="clear" w:color="auto" w:fill="auto"/>
          </w:tcPr>
          <w:p w14:paraId="4E1B46D6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559" w:type="dxa"/>
            <w:shd w:val="clear" w:color="auto" w:fill="auto"/>
          </w:tcPr>
          <w:p w14:paraId="07796BCB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муниципальной службы 3 класса                </w:t>
            </w:r>
          </w:p>
        </w:tc>
        <w:tc>
          <w:tcPr>
            <w:tcW w:w="2224" w:type="dxa"/>
            <w:shd w:val="clear" w:color="auto" w:fill="auto"/>
          </w:tcPr>
          <w:p w14:paraId="5828FB60" w14:textId="77777777" w:rsidR="00621B7D" w:rsidRPr="00621B7D" w:rsidRDefault="00621B7D" w:rsidP="00621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678,0</w:t>
            </w:r>
          </w:p>
        </w:tc>
      </w:tr>
    </w:tbl>
    <w:p w14:paraId="3CC784C8" w14:textId="77777777" w:rsidR="00621B7D" w:rsidRPr="00621B7D" w:rsidRDefault="00621B7D" w:rsidP="00621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D3DD302" w14:textId="77777777" w:rsidR="00621B7D" w:rsidRPr="00621B7D" w:rsidRDefault="00621B7D" w:rsidP="00621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D4D236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Пункт 2 статьи 8 приложения к решению изложить в следующей редакции:</w:t>
      </w:r>
    </w:p>
    <w:p w14:paraId="1A913D55" w14:textId="2C12FEAF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«2. Ежемесячное денежное поощрение определяется в размере 2,9</w:t>
      </w:r>
      <w:r w:rsidR="00B6288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1B7D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оклада.»;</w:t>
      </w:r>
    </w:p>
    <w:p w14:paraId="50EAA5F1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CF401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2 статьи 12 приложения к решению изложить в следующей редакции:</w:t>
      </w:r>
    </w:p>
    <w:p w14:paraId="2159A1F5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«2. Размер денежного поощрения по результатам работы за год не может превышать двух месячных фондов оплаты труда, определяемого в соответствии с пунктом 2 статьи 2.»;</w:t>
      </w:r>
    </w:p>
    <w:p w14:paraId="06A6F472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C74FB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2 статьи 14 приложения к решению изложить в следующей редакции:</w:t>
      </w:r>
    </w:p>
    <w:p w14:paraId="6920AA88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«2. Единовременная выплата при предоставлении ежегодного оплачиваемого отпуска производится один раз в календарном году при уходе муниципального служащего в очередной оплачиваемый отпуск, в размере 2,0 месячных фондов оплаты труда, определяемого в соответствии с пунктом 2 статьи 2, на дату начала ежегодного оплачиваемого отпуска, в том числе лицам, проработавшим не полный год.»;</w:t>
      </w:r>
    </w:p>
    <w:p w14:paraId="253B0C15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B51F3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</w:rPr>
        <w:t>1.7. Пункт 6 статьи 14 приложения к решению исключить.</w:t>
      </w:r>
    </w:p>
    <w:p w14:paraId="1593CCB1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206DFA" w14:textId="77777777" w:rsidR="00621B7D" w:rsidRPr="00621B7D" w:rsidRDefault="00621B7D" w:rsidP="00621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(обнародования), но не ранее 01 января 2020 года, за исключением подпункта 1.5 пункта 1 настоящего решения, вступающего в силу с 01 апреля 2020 года.</w:t>
      </w:r>
    </w:p>
    <w:p w14:paraId="1127FB32" w14:textId="77777777" w:rsidR="00621B7D" w:rsidRPr="00621B7D" w:rsidRDefault="00621B7D" w:rsidP="0062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C6BCE" w14:textId="77777777" w:rsidR="00621B7D" w:rsidRPr="00621B7D" w:rsidRDefault="00621B7D" w:rsidP="00621B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Совета депутатов</w:t>
      </w:r>
    </w:p>
    <w:p w14:paraId="342091FB" w14:textId="77777777" w:rsidR="00621B7D" w:rsidRPr="00621B7D" w:rsidRDefault="00621B7D" w:rsidP="00621B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Выкатной                                                 Н.Г. Щепёткин</w:t>
      </w:r>
    </w:p>
    <w:p w14:paraId="608D2359" w14:textId="77777777" w:rsidR="00621B7D" w:rsidRPr="00621B7D" w:rsidRDefault="00621B7D" w:rsidP="00621B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91ED05" w14:textId="77777777" w:rsidR="00621B7D" w:rsidRPr="00621B7D" w:rsidRDefault="00621B7D" w:rsidP="00621B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</w:t>
      </w:r>
    </w:p>
    <w:p w14:paraId="763E8A91" w14:textId="77777777" w:rsidR="001C44BA" w:rsidRPr="00621B7D" w:rsidRDefault="00621B7D" w:rsidP="00621B7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поселения Выкатной                                                                   Н.Г. Щепеткин</w:t>
      </w:r>
      <w:r w:rsidRPr="006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C44BA" w:rsidRPr="0062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A7"/>
    <w:rsid w:val="000A568F"/>
    <w:rsid w:val="001C44BA"/>
    <w:rsid w:val="00621B7D"/>
    <w:rsid w:val="00642168"/>
    <w:rsid w:val="006951EB"/>
    <w:rsid w:val="00B15DA7"/>
    <w:rsid w:val="00B62880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8F5A"/>
  <w15:chartTrackingRefBased/>
  <w15:docId w15:val="{84D25D83-6E81-43E5-A561-0807BD9B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2020-03-27T14:11:00Z</cp:lastPrinted>
  <dcterms:created xsi:type="dcterms:W3CDTF">2020-02-03T16:04:00Z</dcterms:created>
  <dcterms:modified xsi:type="dcterms:W3CDTF">2020-03-27T14:11:00Z</dcterms:modified>
</cp:coreProperties>
</file>